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8DE7" w14:textId="77777777" w:rsidR="007F17A8" w:rsidRPr="008F2D92" w:rsidRDefault="007F17A8" w:rsidP="003B16F4">
      <w:pPr>
        <w:pStyle w:val="Standard"/>
        <w:spacing w:line="30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8F2D9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2C145AC7" w:rsidR="007F17A8" w:rsidRPr="008F2D92" w:rsidRDefault="007F17A8" w:rsidP="003B16F4">
      <w:pPr>
        <w:pStyle w:val="Standard"/>
        <w:spacing w:line="30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F2D9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dla </w:t>
      </w:r>
      <w:r w:rsidR="000C6B0E" w:rsidRPr="008F2D9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kandydata do pracy</w:t>
      </w:r>
    </w:p>
    <w:p w14:paraId="56476641" w14:textId="77777777" w:rsidR="007F17A8" w:rsidRPr="008F2D92" w:rsidRDefault="007F17A8" w:rsidP="003B16F4">
      <w:pPr>
        <w:pStyle w:val="Standard"/>
        <w:spacing w:line="30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C2AA681" w14:textId="202B9830" w:rsidR="007F17A8" w:rsidRPr="008F2D92" w:rsidRDefault="007F17A8" w:rsidP="003B16F4">
      <w:pPr>
        <w:pStyle w:val="Standard"/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art. 13 Rozporządzenia Parlamentu Europejskiego i Rady (UE) 2016/679 z dnia 27 kwietnia 2016 r. w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 xml:space="preserve"> sprawie ochrony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softHyphen/>
        <w:t xml:space="preserve">  osób fizycznych w związku z przetwarzaniem danych osobowych i</w:t>
      </w:r>
      <w:r w:rsidR="008F2D92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8F2D92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>sprawie swobodnego przepływu takich danych oraz uchylenia dyrektywy 95/46/WE (ogólne rozporządzenie o</w:t>
      </w:r>
      <w:r w:rsidR="008051A5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hAnsiTheme="minorHAnsi" w:cstheme="minorHAnsi"/>
          <w:sz w:val="22"/>
          <w:szCs w:val="22"/>
          <w:lang w:eastAsia="pl-PL"/>
        </w:rPr>
        <w:t>ochronie danych, dalej „RODO”)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Uniwe</w:t>
      </w:r>
      <w:r w:rsidR="008F4CC1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rsytet Jagielloński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informuje, że:</w:t>
      </w:r>
    </w:p>
    <w:p w14:paraId="5B426300" w14:textId="57DE1352" w:rsidR="007F17A8" w:rsidRPr="008F2D92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Administratorem Pani/Pana danych osobowych jest Uniwersytet Jagielloński, ul. Gołębia 24, 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31-007 Kraków, reprezentowany przez Rektora UJ.</w:t>
      </w:r>
    </w:p>
    <w:p w14:paraId="1CDCE36C" w14:textId="1C2E5FB9" w:rsidR="007F17A8" w:rsidRPr="008F2D92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Uniwersytet Jagielloński wyznaczył Inspektora Ochrony Danych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www.iod.uj.edu.pl, ul. 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Czapskich 4, pok. nr 27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, 31</w:t>
      </w:r>
      <w:r w:rsidR="003C2113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-007 Kraków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Kontakt z Inspektorem możliwy jest przez </w:t>
      </w:r>
      <w:hyperlink r:id="rId6" w:history="1">
        <w:r w:rsidRPr="008F2D92">
          <w:rPr>
            <w:rStyle w:val="Hipercze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eastAsia="pl-PL"/>
          </w:rPr>
          <w:t>e-mail</w:t>
        </w:r>
      </w:hyperlink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: iod@uj.edu.pl lub pod nr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telefonu 12 663 12 25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/10 75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610D79B4" w14:textId="77777777" w:rsidR="007F17A8" w:rsidRPr="008F2D92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Pana/Pani dane osobowe będą przetwarzane w celu:</w:t>
      </w:r>
    </w:p>
    <w:p w14:paraId="63497A52" w14:textId="47CF1D4B" w:rsidR="00643A5D" w:rsidRPr="008F2D92" w:rsidRDefault="000C6B0E" w:rsidP="008F2D92">
      <w:pPr>
        <w:pStyle w:val="Akapitzlist"/>
        <w:numPr>
          <w:ilvl w:val="1"/>
          <w:numId w:val="3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przeprowadzenia procesu rekrutacji na stanowisko określone w ogłoszeniu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7662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stanowisko typu post.doc w projekcie NCN Sonata-Bis 13 nr </w:t>
      </w:r>
      <w:r w:rsidR="00F76628" w:rsidRPr="00F76628">
        <w:rPr>
          <w:iCs/>
        </w:rPr>
        <w:t>2023/50/E/NZ4/00360</w:t>
      </w:r>
      <w:r w:rsidR="008F293B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ramach 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wykonania  obowiązku prawnego ciążącego na Administratorze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podstawie 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art. 6 ust. 1 lit. c  RODO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związku z ustawą </w:t>
      </w:r>
      <w:r w:rsidR="00356C7C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Kodeks pracy;</w:t>
      </w:r>
    </w:p>
    <w:p w14:paraId="1C58950B" w14:textId="65BC990B" w:rsidR="000C6B0E" w:rsidRPr="008F2D92" w:rsidRDefault="000C6B0E" w:rsidP="008F2D92">
      <w:pPr>
        <w:pStyle w:val="Akapitzlist"/>
        <w:numPr>
          <w:ilvl w:val="1"/>
          <w:numId w:val="3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przeprowadzenia procesu rekrutacji na stanowisko określone w ogłoszeniu</w:t>
      </w:r>
      <w:r w:rsid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7662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stanowisko typu post.doc w projekcie NCN Sonata-Bis 13 nr </w:t>
      </w:r>
      <w:r w:rsidR="00F76628" w:rsidRPr="00F76628">
        <w:rPr>
          <w:iCs/>
        </w:rPr>
        <w:t>2023/50/E/NZ4/00360</w:t>
      </w:r>
      <w:r w:rsidR="00F76628">
        <w:rPr>
          <w:iCs/>
        </w:rPr>
        <w:t xml:space="preserve"> 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na podstawie wyrażonej zgody na podstawie art. 6 ust. 1 lit</w:t>
      </w:r>
      <w:r w:rsidR="004E2142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 RODO – zgodą jest Pani /Pana wyraźne działanie w postaci przesłania Administratorowi CV. Zgoda na przetwarzania  danych osobowych dotyczy danych, które dobrowolnie Pan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/P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ani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przekazuje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ramach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złożonego CV, a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które nie wynikają z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ustawy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4E2142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Kodeks pracy.</w:t>
      </w:r>
    </w:p>
    <w:p w14:paraId="76DF438B" w14:textId="175561BB" w:rsidR="007F17A8" w:rsidRPr="008F2D92" w:rsidRDefault="00D7358D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Obowiązek p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odani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Pana/Panią danych osobowych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wynika z przepisów prawa (dot</w:t>
      </w:r>
      <w:r w:rsidR="00911B4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yczy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danych osobowych przetwarzanych na podstawie art. 6 ust. 1 li</w:t>
      </w:r>
      <w:r w:rsidR="00352A2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t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. c RODO)</w:t>
      </w:r>
      <w:r w:rsidR="00700403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Konsekwencją niepodania danych osobowych będzie brak możliwości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wzięcia udziału w procesie rekrutacji. 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Poddanie danych osobowych przetwarzanych na podstawie zgody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(art. 6 ust. 1 lit. a RODO)</w:t>
      </w:r>
      <w:r w:rsidR="007F17A8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jest dobrowolne. </w:t>
      </w:r>
    </w:p>
    <w:p w14:paraId="423717B5" w14:textId="31D7FCC5" w:rsidR="00694D65" w:rsidRPr="008F2D92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2D92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Pani/Pana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będą przetwarzane przez </w:t>
      </w:r>
      <w:r w:rsidR="00E156AF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czas trwania rekrutacji. </w:t>
      </w:r>
      <w:r w:rsidR="008F293B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 nie zawarcia </w:t>
      </w:r>
      <w:r w:rsidR="008F293B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z Panią/Panem umowy  po</w:t>
      </w:r>
      <w:r w:rsidR="00694D65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zakończeniu </w:t>
      </w:r>
      <w:r w:rsidR="008F293B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procesu rekrutacji </w:t>
      </w:r>
      <w:r w:rsidR="00694D65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zostaną usunięte.</w:t>
      </w:r>
    </w:p>
    <w:p w14:paraId="5677B184" w14:textId="22A064BC" w:rsidR="00E05F60" w:rsidRPr="00FD1034" w:rsidRDefault="00E05F60" w:rsidP="00E05F60">
      <w:pPr>
        <w:pStyle w:val="Akapitzlist"/>
        <w:numPr>
          <w:ilvl w:val="3"/>
          <w:numId w:val="2"/>
        </w:numPr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D1034">
        <w:rPr>
          <w:rFonts w:asciiTheme="minorHAnsi" w:eastAsia="Times New Roman" w:hAnsiTheme="minorHAnsi" w:cstheme="minorHAnsi"/>
          <w:sz w:val="22"/>
          <w:szCs w:val="22"/>
          <w:lang w:eastAsia="pl-PL"/>
        </w:rPr>
        <w:t>Posiada Pani/Pan prawo do: uzyskania informacji o przetwarzaniu danych osobowych 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FD1034">
        <w:rPr>
          <w:rFonts w:asciiTheme="minorHAnsi" w:eastAsia="Times New Roman" w:hAnsiTheme="minorHAnsi" w:cstheme="minorHAnsi"/>
          <w:sz w:val="22"/>
          <w:szCs w:val="22"/>
          <w:lang w:eastAsia="pl-PL"/>
        </w:rPr>
        <w:t>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304868D4" w14:textId="5B50BE27" w:rsidR="00E05F60" w:rsidRPr="00E05F60" w:rsidRDefault="00E05F60" w:rsidP="00E05F60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 zakresie, w jakim</w:t>
      </w:r>
      <w:r w:rsidR="000D42B2"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przetwarzanie odbywa się na podstawie zgody, posiada Pani/Pan również prawo do cofnięcia zgody w dowolnym momencie bez wpływu na zgodność z prawem przetwarzania, którego dokonano na podstawie zgody przed jej cofnięciem. 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Wycofanie zgody na przetwarzanie danych osobowych można przesłać e-mailem na adres: </w:t>
      </w:r>
      <w:r w:rsidR="002D076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czp</w:t>
      </w:r>
      <w:r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@uj.edu.pl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lub</w:t>
      </w:r>
      <w:r w:rsidRPr="00350E07">
        <w:rPr>
          <w:rFonts w:asciiTheme="minorHAnsi" w:hAnsiTheme="minorHAnsi" w:cstheme="minorHAnsi"/>
          <w:sz w:val="22"/>
          <w:szCs w:val="22"/>
        </w:rPr>
        <w:t xml:space="preserve"> 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pocztą tradycyjną na adres: </w:t>
      </w:r>
      <w:r w:rsidR="002D076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Centrum Zarządzania Projektami</w:t>
      </w:r>
      <w:r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UJ CM, ul. św. Anny 12, 31- 008 Kraków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350E07">
        <w:rPr>
          <w:rFonts w:asciiTheme="minorHAnsi" w:eastAsia="Times New Roman" w:hAnsiTheme="minorHAnsi" w:cstheme="minorHAnsi"/>
          <w:sz w:val="22"/>
          <w:szCs w:val="22"/>
          <w:lang w:eastAsia="pl-PL"/>
        </w:rPr>
        <w:t>lub wycofać osobiście stawiając się 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2D076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Centrum Zarządzania Projektami</w:t>
      </w:r>
      <w:r w:rsidR="002D0762"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UJ CM, ul. św. Anny 12, </w:t>
      </w:r>
      <w:r w:rsidR="002D076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br/>
      </w:r>
      <w:r w:rsidRPr="00350E0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31- 008 Kraków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</w:p>
    <w:p w14:paraId="09B97637" w14:textId="2807049B" w:rsidR="00694D65" w:rsidRPr="008F2D92" w:rsidRDefault="000D42B2" w:rsidP="00E05F60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 dane osobowe nie będą przedmiotem automatycznego podejmowania decyzji ani</w:t>
      </w:r>
      <w:r w:rsidRPr="008F2D9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8F2D92">
        <w:rPr>
          <w:rFonts w:asciiTheme="minorHAnsi" w:eastAsia="Times New Roman" w:hAnsiTheme="minorHAnsi" w:cstheme="minorHAnsi"/>
          <w:sz w:val="22"/>
          <w:szCs w:val="22"/>
          <w:lang w:eastAsia="pl-PL"/>
        </w:rPr>
        <w:t>profilowania.</w:t>
      </w:r>
    </w:p>
    <w:p w14:paraId="106B59C9" w14:textId="747662CB" w:rsidR="007F17A8" w:rsidRPr="00F76628" w:rsidRDefault="007F17A8" w:rsidP="00DF5FEF">
      <w:pPr>
        <w:pStyle w:val="Akapitzlist"/>
        <w:numPr>
          <w:ilvl w:val="3"/>
          <w:numId w:val="2"/>
        </w:numPr>
        <w:spacing w:line="30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76628">
        <w:rPr>
          <w:rFonts w:asciiTheme="minorHAnsi" w:eastAsia="Times New Roman" w:hAnsiTheme="minorHAnsi" w:cstheme="minorHAnsi"/>
          <w:sz w:val="22"/>
          <w:szCs w:val="22"/>
          <w:lang w:eastAsia="pl-PL"/>
        </w:rPr>
        <w:t>Ma Pan/Pani prawo wniesienia skargi do Prezesa</w:t>
      </w:r>
      <w:r w:rsidR="000D42B2" w:rsidRPr="00F7662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Urzędu Ochrony Danych Osobowych w razie uznania</w:t>
      </w:r>
      <w:r w:rsidRPr="00F76628">
        <w:rPr>
          <w:rFonts w:asciiTheme="minorHAnsi" w:eastAsia="Times New Roman" w:hAnsiTheme="minorHAnsi" w:cstheme="minorHAnsi"/>
          <w:sz w:val="22"/>
          <w:szCs w:val="22"/>
          <w:lang w:eastAsia="pl-PL"/>
        </w:rPr>
        <w:t>, że przetwarzanie Pani/Pana danych osobowych narusza przepisy RODO.</w:t>
      </w:r>
      <w:bookmarkStart w:id="0" w:name="_GoBack"/>
      <w:bookmarkEnd w:id="0"/>
    </w:p>
    <w:p w14:paraId="01602BC5" w14:textId="77777777" w:rsidR="006A1A33" w:rsidRPr="008F2D92" w:rsidRDefault="006A1A33" w:rsidP="003B16F4">
      <w:pPr>
        <w:spacing w:line="300" w:lineRule="auto"/>
        <w:rPr>
          <w:rFonts w:asciiTheme="minorHAnsi" w:hAnsiTheme="minorHAnsi" w:cstheme="minorHAnsi"/>
        </w:rPr>
      </w:pPr>
    </w:p>
    <w:sectPr w:rsidR="006A1A33" w:rsidRPr="008F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630ED1" w16cex:dateUtc="2021-12-14T11:38:00Z"/>
  <w16cex:commentExtensible w16cex:durableId="25630EEC" w16cex:dateUtc="2021-12-14T11:3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8"/>
    <w:rsid w:val="000715DB"/>
    <w:rsid w:val="000A2563"/>
    <w:rsid w:val="000C6B0E"/>
    <w:rsid w:val="000D42B2"/>
    <w:rsid w:val="000F4AED"/>
    <w:rsid w:val="00155A39"/>
    <w:rsid w:val="00157BB7"/>
    <w:rsid w:val="001D2DD3"/>
    <w:rsid w:val="001D4B8F"/>
    <w:rsid w:val="001E68D6"/>
    <w:rsid w:val="002D0762"/>
    <w:rsid w:val="002D4811"/>
    <w:rsid w:val="002E54AA"/>
    <w:rsid w:val="003418A6"/>
    <w:rsid w:val="00352A2F"/>
    <w:rsid w:val="00356C7C"/>
    <w:rsid w:val="003B16F4"/>
    <w:rsid w:val="003C2113"/>
    <w:rsid w:val="003D112C"/>
    <w:rsid w:val="003E4635"/>
    <w:rsid w:val="004112ED"/>
    <w:rsid w:val="0041763F"/>
    <w:rsid w:val="004E2142"/>
    <w:rsid w:val="00643A5D"/>
    <w:rsid w:val="00694D65"/>
    <w:rsid w:val="006A1A33"/>
    <w:rsid w:val="006E520F"/>
    <w:rsid w:val="00700403"/>
    <w:rsid w:val="007F17A8"/>
    <w:rsid w:val="00803CEA"/>
    <w:rsid w:val="008051A5"/>
    <w:rsid w:val="00832C22"/>
    <w:rsid w:val="008A03DE"/>
    <w:rsid w:val="008E1079"/>
    <w:rsid w:val="008F293B"/>
    <w:rsid w:val="008F2D92"/>
    <w:rsid w:val="008F4CC1"/>
    <w:rsid w:val="00911B4F"/>
    <w:rsid w:val="00946337"/>
    <w:rsid w:val="00A506DA"/>
    <w:rsid w:val="00A94383"/>
    <w:rsid w:val="00AC4174"/>
    <w:rsid w:val="00AF4D53"/>
    <w:rsid w:val="00B172A9"/>
    <w:rsid w:val="00B91185"/>
    <w:rsid w:val="00C11D51"/>
    <w:rsid w:val="00C226DC"/>
    <w:rsid w:val="00C26672"/>
    <w:rsid w:val="00C87169"/>
    <w:rsid w:val="00C87270"/>
    <w:rsid w:val="00CE0FEC"/>
    <w:rsid w:val="00D33D3E"/>
    <w:rsid w:val="00D41946"/>
    <w:rsid w:val="00D54F89"/>
    <w:rsid w:val="00D7358D"/>
    <w:rsid w:val="00DF08EB"/>
    <w:rsid w:val="00E05F60"/>
    <w:rsid w:val="00E156AF"/>
    <w:rsid w:val="00EB6683"/>
    <w:rsid w:val="00ED48A5"/>
    <w:rsid w:val="00F74E1C"/>
    <w:rsid w:val="00F76628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C\AppData\Local\Microsoft\C:\Users\Monika\Desktop\e-mail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1ADD-6EF6-4904-87E6-77CFDF3C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Renata Sobieszczańska-Horbatowska</cp:lastModifiedBy>
  <cp:revision>3</cp:revision>
  <dcterms:created xsi:type="dcterms:W3CDTF">2025-02-06T10:19:00Z</dcterms:created>
  <dcterms:modified xsi:type="dcterms:W3CDTF">2025-02-06T10:23:00Z</dcterms:modified>
</cp:coreProperties>
</file>