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3D1B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48CAE4C3" w14:textId="77777777"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14:paraId="2AB6F04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472C6DCB" w14:textId="751DD3D5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A737EE" w:rsidRPr="00A737EE">
        <w:rPr>
          <w:b/>
          <w:bCs/>
          <w:i/>
          <w:iCs/>
          <w:sz w:val="24"/>
          <w:szCs w:val="24"/>
        </w:rPr>
        <w:t>Nowe polikationy o działaniu antymykotycznym – synteza, charakterystyka chemiczna, toksyczność i spektrum przeciwgrzybicze</w:t>
      </w:r>
      <w:r w:rsidR="00002A5D" w:rsidRPr="00D325F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A737EE" w:rsidRPr="00A737EE">
        <w:rPr>
          <w:b/>
          <w:sz w:val="24"/>
          <w:szCs w:val="24"/>
        </w:rPr>
        <w:t>UMO-2021/41/B/NZ7/00274</w:t>
      </w:r>
    </w:p>
    <w:p w14:paraId="679F1039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C3E4301" w14:textId="242D68FC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A737EE" w:rsidRPr="00A737EE">
        <w:rPr>
          <w:sz w:val="24"/>
          <w:szCs w:val="24"/>
        </w:rPr>
        <w:t>Nowe polikationy o działaniu antymykotycznym – synteza, charakterystyka chemiczna, toksyczność i spektrum przeciwgrzybicze</w:t>
      </w:r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nr </w:t>
      </w:r>
      <w:r w:rsidR="00A737EE" w:rsidRPr="00F9509C">
        <w:t>UMO-2021/41/B/NZ7/00274</w:t>
      </w:r>
      <w:r w:rsidR="00FB1B4D" w:rsidRPr="00FB1B4D">
        <w:rPr>
          <w:sz w:val="24"/>
          <w:szCs w:val="24"/>
        </w:rPr>
        <w:t xml:space="preserve">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4300FFB2" w14:textId="1E49CF5A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</w:t>
      </w:r>
      <w:r w:rsidR="00A737EE" w:rsidRPr="00A737EE">
        <w:rPr>
          <w:sz w:val="24"/>
          <w:szCs w:val="24"/>
        </w:rPr>
        <w:t>Załącznik do uchwały Rady NCN nr 25/2019 z dnia 14 marca 2019 r</w:t>
      </w:r>
      <w:r w:rsidRPr="00EB6C46">
        <w:rPr>
          <w:sz w:val="24"/>
          <w:szCs w:val="24"/>
        </w:rPr>
        <w:t>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49C9DB8F" w14:textId="0B4C389B" w:rsidR="00E70E9D" w:rsidRPr="00EB6C46" w:rsidRDefault="00A737EE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>będę studentem</w:t>
      </w:r>
      <w:r>
        <w:rPr>
          <w:rFonts w:cstheme="minorHAnsi"/>
          <w:sz w:val="24"/>
          <w:szCs w:val="24"/>
        </w:rPr>
        <w:t>/studentką</w:t>
      </w:r>
      <w:r w:rsidR="00E70E9D" w:rsidRPr="00D7656B">
        <w:rPr>
          <w:rFonts w:cstheme="minorHAnsi"/>
          <w:sz w:val="24"/>
          <w:szCs w:val="24"/>
        </w:rPr>
        <w:t xml:space="preserve">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  <w:r>
        <w:rPr>
          <w:rFonts w:cstheme="minorHAnsi"/>
          <w:sz w:val="24"/>
          <w:szCs w:val="24"/>
        </w:rPr>
        <w:t xml:space="preserve"> s</w:t>
      </w:r>
      <w:r w:rsidR="00EB6C46" w:rsidRPr="00D7656B">
        <w:rPr>
          <w:rFonts w:cstheme="minorHAnsi"/>
          <w:sz w:val="24"/>
          <w:szCs w:val="24"/>
        </w:rPr>
        <w:t>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FF8C7CD" w14:textId="7C5E0D33" w:rsidR="00E70E9D" w:rsidRPr="00EB6C46" w:rsidRDefault="00A737EE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</w:t>
      </w:r>
      <w:r>
        <w:rPr>
          <w:rFonts w:cstheme="minorHAnsi"/>
          <w:sz w:val="24"/>
          <w:szCs w:val="24"/>
        </w:rPr>
        <w:t>/uczestniczką</w:t>
      </w:r>
      <w:r w:rsidR="00EB6C46" w:rsidRPr="00EB6C46">
        <w:rPr>
          <w:rFonts w:cstheme="minorHAnsi"/>
          <w:sz w:val="24"/>
          <w:szCs w:val="24"/>
        </w:rPr>
        <w:t xml:space="preserve">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6615EEEB" w14:textId="2B284BB2" w:rsidR="00E70E9D" w:rsidRPr="00EB6C46" w:rsidRDefault="00A737EE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</w:t>
      </w:r>
      <w:r>
        <w:rPr>
          <w:rFonts w:eastAsia="Times New Roman" w:cstheme="minorHAnsi"/>
          <w:sz w:val="24"/>
          <w:szCs w:val="24"/>
          <w:lang w:eastAsia="pl-PL"/>
        </w:rPr>
        <w:t>/doktorantką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 xml:space="preserve">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727B9957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BDEE0BA" w14:textId="307BEA8B"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bookmarkStart w:id="0" w:name="_Hlk104450091"/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CA3D46">
        <w:rPr>
          <w:sz w:val="24"/>
          <w:szCs w:val="24"/>
        </w:rPr>
        <w:t>ww.</w:t>
      </w:r>
      <w:r w:rsidR="000B574C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A3D46">
        <w:rPr>
          <w:sz w:val="24"/>
          <w:szCs w:val="24"/>
        </w:rPr>
        <w:t> </w:t>
      </w:r>
      <w:r w:rsidR="00306EE4" w:rsidRPr="00306EE4">
        <w:rPr>
          <w:sz w:val="24"/>
          <w:szCs w:val="24"/>
        </w:rPr>
        <w:t>ramach więcej niż jednego projektu badawczego, nie może przekroczyć 5 000 zł miesięcznie.</w:t>
      </w:r>
    </w:p>
    <w:bookmarkEnd w:id="0"/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B679876" w14:textId="77777777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04450129"/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0340257A" w14:textId="0439CACA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</w:t>
      </w:r>
      <w:r w:rsidR="00D325FD">
        <w:rPr>
          <w:rFonts w:eastAsia="Times New Roman" w:cstheme="minorHAnsi"/>
          <w:sz w:val="24"/>
          <w:szCs w:val="24"/>
          <w:lang w:eastAsia="pl-PL"/>
        </w:rPr>
        <w:t>Centrum Zarządzania Projektami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w terminie 1 miesiąca od daty zaistnienia tej okoliczności. </w:t>
      </w:r>
    </w:p>
    <w:bookmarkEnd w:id="1"/>
    <w:p w14:paraId="73328E69" w14:textId="380AA9ED" w:rsidR="00E70E9D" w:rsidRPr="0099273E" w:rsidRDefault="00E70E9D" w:rsidP="00A737EE">
      <w:pPr>
        <w:pStyle w:val="Akapitzlist"/>
        <w:spacing w:after="0" w:line="240" w:lineRule="auto"/>
        <w:ind w:left="360"/>
        <w:rPr>
          <w:sz w:val="24"/>
          <w:szCs w:val="24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  <w:shd w:val="clear" w:color="auto" w:fill="auto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  <w:footnote w:id="1">
    <w:p w14:paraId="74A4021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52F0EA8C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7F62CD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3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57DD1"/>
    <w:rsid w:val="001812FB"/>
    <w:rsid w:val="00273210"/>
    <w:rsid w:val="00306EE4"/>
    <w:rsid w:val="00337A89"/>
    <w:rsid w:val="00391F8C"/>
    <w:rsid w:val="00490E3D"/>
    <w:rsid w:val="0076007E"/>
    <w:rsid w:val="00896C0D"/>
    <w:rsid w:val="008B7CF3"/>
    <w:rsid w:val="00951934"/>
    <w:rsid w:val="00975465"/>
    <w:rsid w:val="00984EE4"/>
    <w:rsid w:val="009A30A4"/>
    <w:rsid w:val="00A63AE7"/>
    <w:rsid w:val="00A737EE"/>
    <w:rsid w:val="00A7403A"/>
    <w:rsid w:val="00BB2CF5"/>
    <w:rsid w:val="00CA12BE"/>
    <w:rsid w:val="00CA3D46"/>
    <w:rsid w:val="00CC52CF"/>
    <w:rsid w:val="00D325FD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9C90-96C1-4C84-8834-B147424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Izabela Zawadzka</cp:lastModifiedBy>
  <cp:revision>3</cp:revision>
  <dcterms:created xsi:type="dcterms:W3CDTF">2025-02-04T12:51:00Z</dcterms:created>
  <dcterms:modified xsi:type="dcterms:W3CDTF">2025-02-14T13:08:00Z</dcterms:modified>
</cp:coreProperties>
</file>