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8DE7" w14:textId="77777777" w:rsidR="007F17A8" w:rsidRPr="008F2D92" w:rsidRDefault="007F17A8" w:rsidP="003B16F4">
      <w:pPr>
        <w:pStyle w:val="Standard"/>
        <w:spacing w:line="30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C145AC7" w:rsidR="007F17A8" w:rsidRPr="008F2D92" w:rsidRDefault="007F17A8" w:rsidP="003B16F4">
      <w:pPr>
        <w:pStyle w:val="Standard"/>
        <w:spacing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dla </w:t>
      </w:r>
      <w:r w:rsidR="000C6B0E"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kandydata do pracy</w:t>
      </w:r>
    </w:p>
    <w:p w14:paraId="56476641" w14:textId="77777777" w:rsidR="007F17A8" w:rsidRPr="008F2D92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202B9830" w:rsidR="007F17A8" w:rsidRPr="008F2D92" w:rsidRDefault="007F17A8" w:rsidP="003B16F4">
      <w:pPr>
        <w:pStyle w:val="Standard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</w:t>
      </w:r>
      <w:r w:rsidR="008F2D9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8F2D9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sprawie swobodnego przepływu takich danych oraz uchylenia dyrektywy 95/46/WE (ogólne rozporządzenie o</w:t>
      </w:r>
      <w:r w:rsidR="008051A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57DE1352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Administratorem Pani/Pana danych osobowych jest Uniwersytet Jagielloński, ul. Gołębia 24, 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31-007 Kraków, reprezentowany przez Rektora UJ.</w:t>
      </w:r>
    </w:p>
    <w:p w14:paraId="1CDCE36C" w14:textId="1C2E5FB9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www.iod.uj.edu.pl, ul. 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Czapskich 4, pok. nr 27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, 31</w:t>
      </w:r>
      <w:r w:rsidR="003C2113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-007 Kraków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hyperlink r:id="rId6" w:history="1">
        <w:r w:rsidRPr="008F2D92">
          <w:rPr>
            <w:rStyle w:val="Hipercze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: iod@uj.edu.pl lub pod nr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telefonu 12 663 12 25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/10 75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10D79B4" w14:textId="77777777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Pana/Pani dane osobowe będą przetwarzane w celu:</w:t>
      </w:r>
    </w:p>
    <w:p w14:paraId="63497A52" w14:textId="3A1AF215" w:rsidR="00643A5D" w:rsidRPr="008F2D92" w:rsidRDefault="000C6B0E" w:rsidP="008F2D92">
      <w:pPr>
        <w:pStyle w:val="Akapitzlist"/>
        <w:numPr>
          <w:ilvl w:val="1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przeprowadzenia procesu rekrutacji na stanowisko określone </w:t>
      </w:r>
      <w:commentRangeStart w:id="0"/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w ogłoszeniu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highlight w:val="yellow"/>
          <w:lang w:eastAsia="pl-PL"/>
        </w:rPr>
        <w:t>…………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commentRangeEnd w:id="0"/>
      <w:r w:rsidR="008F2D92">
        <w:rPr>
          <w:rStyle w:val="Odwoaniedokomentarza"/>
          <w:rFonts w:cs="Mangal"/>
        </w:rPr>
        <w:commentReference w:id="0"/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ramach 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wykonania  obowiązku prawnego ciążącego na Administratorze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art. 6 ust. 1 lit. c  RODO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związku z ustawą </w:t>
      </w:r>
      <w:r w:rsidR="00356C7C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pracy;</w:t>
      </w:r>
    </w:p>
    <w:p w14:paraId="1C58950B" w14:textId="604D8B9C" w:rsidR="000C6B0E" w:rsidRPr="008F2D92" w:rsidRDefault="000C6B0E" w:rsidP="008F2D92">
      <w:pPr>
        <w:pStyle w:val="Akapitzlist"/>
        <w:numPr>
          <w:ilvl w:val="1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przeprowadzenia procesu rekrutacji na stanowisko określone </w:t>
      </w:r>
      <w:commentRangeStart w:id="1"/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w ogłoszeniu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…….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commentRangeEnd w:id="1"/>
      <w:r w:rsidR="008F2D92">
        <w:rPr>
          <w:rStyle w:val="Odwoaniedokomentarza"/>
          <w:rFonts w:cs="Mangal"/>
        </w:rPr>
        <w:commentReference w:id="1"/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wyrażonej zgody na podstawie art. 6 ust. 1 lit</w:t>
      </w:r>
      <w:r w:rsidR="004E214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 RODO – zgodą jest Pani /Pana wyraźne działanie w postaci przesłania Administratorowi CV. Zgoda na przetwarzania  danych osobowych dotyczy danych, które dobrowolnie Pan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/P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ani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przekazuje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ramach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złożonego CV, a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które nie wynikają z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ustawy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E214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pracy.</w:t>
      </w:r>
    </w:p>
    <w:p w14:paraId="76DF438B" w14:textId="175561BB" w:rsidR="007F17A8" w:rsidRPr="008F2D92" w:rsidRDefault="00D7358D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Obowiązek p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odani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Pana/Panią danych osobowych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wynika z przepisów prawa (dot</w:t>
      </w:r>
      <w:r w:rsidR="00911B4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yczy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t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 c RODO)</w:t>
      </w:r>
      <w:r w:rsidR="00700403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wzięcia udziału w procesie rekrutacji. 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Poddanie danych osobowych przetwarzanych na podstawie zgody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(art. 6 ust. 1 lit. a RODO)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jest dobrowolne. </w:t>
      </w:r>
    </w:p>
    <w:p w14:paraId="423717B5" w14:textId="31D7FCC5" w:rsidR="00694D65" w:rsidRPr="008F2D92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czas trwania rekrutacji.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 zawarcia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Panią/Panem umowy  po</w:t>
      </w:r>
      <w:r w:rsidR="00694D65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zakończeniu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procesu rekrutacji </w:t>
      </w:r>
      <w:r w:rsidR="00694D65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zostaną usunięte.</w:t>
      </w:r>
    </w:p>
    <w:p w14:paraId="5677B184" w14:textId="22A064BC" w:rsidR="00E05F60" w:rsidRPr="00FD1034" w:rsidRDefault="00E05F60" w:rsidP="00E05F60">
      <w:pPr>
        <w:pStyle w:val="Akapitzlist"/>
        <w:numPr>
          <w:ilvl w:val="3"/>
          <w:numId w:val="2"/>
        </w:numPr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D1034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uzyskania informacji o przetwarzaniu danych osobowych 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FD1034">
        <w:rPr>
          <w:rFonts w:asciiTheme="minorHAnsi" w:eastAsia="Times New Roman" w:hAnsiTheme="minorHAnsi" w:cstheme="minorHAnsi"/>
          <w:sz w:val="22"/>
          <w:szCs w:val="22"/>
          <w:lang w:eastAsia="pl-PL"/>
        </w:rPr>
        <w:t>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304868D4" w14:textId="5B50BE27" w:rsidR="00E05F60" w:rsidRPr="00E05F60" w:rsidRDefault="00E05F60" w:rsidP="00E05F60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zakresie, w jakim</w:t>
      </w:r>
      <w:r w:rsidR="000D42B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przetwarzanie odbywa się na podstawie zgody, posiada Pani/Pan również prawo do cofnięcia zgody w dowolnym momencie bez wpływu na zgodność z prawem przetwarzania, którego dokonano na podstawie zgody przed jej cofnięciem.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Wycofanie zgody na przetwarzanie danych osobowych można przesłać e-mailem na adres: 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czp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@uj.edu.pl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lub</w:t>
      </w:r>
      <w:r w:rsidRPr="00350E07">
        <w:rPr>
          <w:rFonts w:asciiTheme="minorHAnsi" w:hAnsiTheme="minorHAnsi" w:cstheme="minorHAnsi"/>
          <w:sz w:val="22"/>
          <w:szCs w:val="22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pocztą tradycyjną na adres: 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Centrum Zarządzania Projektami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UJ CM, ul. św. Anny 12, 31- 008 Kraków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lub wycofać osobiście stawiając się 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Centrum Zarządzania Projektami</w:t>
      </w:r>
      <w:r w:rsidR="002D0762"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UJ CM, ul. św. Anny 12, 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31- 008 Kraków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p w14:paraId="09B97637" w14:textId="2807049B" w:rsidR="00694D65" w:rsidRPr="008F2D92" w:rsidRDefault="000D42B2" w:rsidP="00E05F60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8F2D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4AE6B99B" w14:textId="260F3CD5" w:rsidR="007F17A8" w:rsidRPr="008F2D92" w:rsidRDefault="007F17A8" w:rsidP="00E05F60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Ma Pan/Pani prawo wniesienia skargi do Prezesa</w:t>
      </w:r>
      <w:r w:rsidR="000D42B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</w:p>
    <w:p w14:paraId="106B59C9" w14:textId="77777777" w:rsidR="007F17A8" w:rsidRPr="008F2D92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1602BC5" w14:textId="77777777" w:rsidR="006A1A33" w:rsidRPr="008F2D92" w:rsidRDefault="006A1A33" w:rsidP="003B16F4">
      <w:pPr>
        <w:spacing w:line="300" w:lineRule="auto"/>
        <w:rPr>
          <w:rFonts w:asciiTheme="minorHAnsi" w:hAnsiTheme="minorHAnsi" w:cstheme="minorHAnsi"/>
        </w:rPr>
      </w:pPr>
    </w:p>
    <w:sectPr w:rsidR="006A1A33" w:rsidRPr="008F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zabela Kulczycka-Koryl" w:date="2021-12-14T12:38:00Z" w:initials="IKK">
    <w:p w14:paraId="39ECC8F6" w14:textId="77777777" w:rsidR="008F2D92" w:rsidRDefault="008F2D92" w:rsidP="004A26EE">
      <w:pPr>
        <w:pStyle w:val="Tekstkomentarza"/>
        <w:rPr>
          <w:rFonts w:hint="eastAsia"/>
        </w:rPr>
      </w:pPr>
      <w:r>
        <w:rPr>
          <w:rStyle w:val="Odwoaniedokomentarza"/>
          <w:rFonts w:hint="eastAsia"/>
        </w:rPr>
        <w:annotationRef/>
      </w:r>
      <w:r>
        <w:t xml:space="preserve">Należy wpisać </w:t>
      </w:r>
      <w:r>
        <w:rPr>
          <w:rFonts w:hint="eastAsia"/>
        </w:rPr>
        <w:t xml:space="preserve">na </w:t>
      </w:r>
      <w:r>
        <w:t>stanowisko, numer ogłoszenia</w:t>
      </w:r>
      <w:r>
        <w:rPr>
          <w:rFonts w:hint="eastAsia"/>
        </w:rPr>
        <w:t xml:space="preserve">, w jakim projekcie </w:t>
      </w:r>
      <w:r>
        <w:t>itp. Należy określić czego dotyczy rekrutacja.</w:t>
      </w:r>
    </w:p>
  </w:comment>
  <w:comment w:id="1" w:author="Izabela Kulczycka-Koryl" w:date="2021-12-14T12:39:00Z" w:initials="IKK">
    <w:p w14:paraId="651C48EC" w14:textId="77777777" w:rsidR="008F2D92" w:rsidRDefault="008F2D92" w:rsidP="00472CA0">
      <w:pPr>
        <w:pStyle w:val="Tekstkomentarza"/>
        <w:rPr>
          <w:rFonts w:hint="eastAsia"/>
        </w:rPr>
      </w:pPr>
      <w:r>
        <w:rPr>
          <w:rStyle w:val="Odwoaniedokomentarza"/>
          <w:rFonts w:hint="eastAsia"/>
        </w:rPr>
        <w:annotationRef/>
      </w:r>
      <w:r>
        <w:rPr>
          <w:rFonts w:hint="eastAsia"/>
        </w:rPr>
        <w:t>Jw..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ECC8F6" w15:done="0"/>
  <w15:commentEx w15:paraId="651C48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630ED1" w16cex:dateUtc="2021-12-14T11:38:00Z"/>
  <w16cex:commentExtensible w16cex:durableId="25630EEC" w16cex:dateUtc="2021-12-14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ECC8F6" w16cid:durableId="25630ED1"/>
  <w16cid:commentId w16cid:paraId="651C48EC" w16cid:durableId="25630E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85081">
    <w:abstractNumId w:val="0"/>
  </w:num>
  <w:num w:numId="2" w16cid:durableId="1407726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68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715DB"/>
    <w:rsid w:val="000A2563"/>
    <w:rsid w:val="000C6B0E"/>
    <w:rsid w:val="000D42B2"/>
    <w:rsid w:val="000F4AED"/>
    <w:rsid w:val="00155A39"/>
    <w:rsid w:val="00157BB7"/>
    <w:rsid w:val="001D2DD3"/>
    <w:rsid w:val="001D4B8F"/>
    <w:rsid w:val="001E68D6"/>
    <w:rsid w:val="002D0762"/>
    <w:rsid w:val="002D4811"/>
    <w:rsid w:val="002E54AA"/>
    <w:rsid w:val="00352A2F"/>
    <w:rsid w:val="00356C7C"/>
    <w:rsid w:val="003B16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F17A8"/>
    <w:rsid w:val="00803CEA"/>
    <w:rsid w:val="008051A5"/>
    <w:rsid w:val="00832C22"/>
    <w:rsid w:val="008A03DE"/>
    <w:rsid w:val="008E1079"/>
    <w:rsid w:val="008F293B"/>
    <w:rsid w:val="008F2D92"/>
    <w:rsid w:val="008F4CC1"/>
    <w:rsid w:val="00911B4F"/>
    <w:rsid w:val="00946337"/>
    <w:rsid w:val="00A506DA"/>
    <w:rsid w:val="00A94383"/>
    <w:rsid w:val="00AC4174"/>
    <w:rsid w:val="00AF4D53"/>
    <w:rsid w:val="00B172A9"/>
    <w:rsid w:val="00B91185"/>
    <w:rsid w:val="00C11D51"/>
    <w:rsid w:val="00C226DC"/>
    <w:rsid w:val="00C26672"/>
    <w:rsid w:val="00C87169"/>
    <w:rsid w:val="00C87270"/>
    <w:rsid w:val="00CE0FEC"/>
    <w:rsid w:val="00D33D3E"/>
    <w:rsid w:val="00D54F89"/>
    <w:rsid w:val="00D7358D"/>
    <w:rsid w:val="00DF08EB"/>
    <w:rsid w:val="00E05F60"/>
    <w:rsid w:val="00E156AF"/>
    <w:rsid w:val="00EB6683"/>
    <w:rsid w:val="00ED48A5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\AppData\Local\Microsoft\C:\Users\Monika\Desktop\e-mai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7868-9418-4FD5-B5CD-01869ABB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Tondryk Małgorzata</cp:lastModifiedBy>
  <cp:revision>4</cp:revision>
  <dcterms:created xsi:type="dcterms:W3CDTF">2021-12-14T12:12:00Z</dcterms:created>
  <dcterms:modified xsi:type="dcterms:W3CDTF">2025-01-08T11:27:00Z</dcterms:modified>
</cp:coreProperties>
</file>